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Nombreux sont les habitants de notre commune qui nous interpellent afin de connaître notre ressenti sur notre implication au sein du Conseil  Municipal.</w:t>
      </w:r>
    </w:p>
    <w:p>
      <w:pPr>
        <w:pStyle w:val="Normal"/>
        <w:rPr/>
      </w:pPr>
      <w:r>
        <w:rPr/>
      </w:r>
    </w:p>
    <w:p>
      <w:pPr>
        <w:pStyle w:val="Normal"/>
        <w:rPr/>
      </w:pPr>
      <w:r>
        <w:rPr/>
        <w:t xml:space="preserve">Suite au scrutin du 23 Mars 2014, nous sommes 4 membres </w:t>
      </w:r>
      <w:bookmarkStart w:id="0" w:name="__DdeLink__128_1519483150"/>
      <w:r>
        <w:rPr/>
        <w:t>de la liste ARTHEZ VIVANT</w:t>
      </w:r>
      <w:bookmarkEnd w:id="0"/>
      <w:r>
        <w:rPr/>
        <w:t xml:space="preserve"> à siéger au sein de l’équipe municipale : Didier Alsinet, Noëlla Michon, Jean Pierre ESCOUTLOUP et Isabelle </w:t>
      </w:r>
      <w:bookmarkStart w:id="1" w:name="_GoBack"/>
      <w:bookmarkEnd w:id="1"/>
      <w:r>
        <w:rPr/>
        <w:t>ANDRIEU.</w:t>
      </w:r>
    </w:p>
    <w:p>
      <w:pPr>
        <w:pStyle w:val="Normal"/>
        <w:rPr/>
      </w:pPr>
      <w:r>
        <w:rPr/>
        <w:t>A ce jour, nous ne sommes plus que 3 puisque suite à son terrible accident, notre tête de liste n’est plus présent.</w:t>
      </w:r>
    </w:p>
    <w:p>
      <w:pPr>
        <w:pStyle w:val="Normal"/>
        <w:rPr/>
      </w:pPr>
      <w:r>
        <w:rPr/>
        <w:t>Nous avions décidé d’intégrer la quasi-totalité des commissions mises en place pour suivre au plus près la vie de notre commune. Malheureusement nous n’avons plus de représentant au sein de la CCLO (suite à l’élection de M. HABIB à la mairie de SARPOURENX, le nombre de Conseillers communautaires a été réduit et, étant minoritaire au sein du Conseil Municipal, notre représentant n’a pas été élu). De même au sein de l’EHPAD (qui est en pleine mutation vers l’Hôpital d’ORTHEZ), où on ne nous a même pas proposé d’intégrer le Comité Directeur.</w:t>
      </w:r>
    </w:p>
    <w:p>
      <w:pPr>
        <w:pStyle w:val="Normal"/>
        <w:rPr/>
      </w:pPr>
      <w:r>
        <w:rPr/>
        <w:t>Nous avons tous été très bien accueillis au sein des différentes commissions. La première année nous étions régulièrement convoqués aux différentes réunions et nous avons pris connaissances des travaux en cours et des projets futurs. Nous participons aux réunions hebdomadaires (le mercredi) où sont traités le courrier et les affaires courantes.</w:t>
      </w:r>
    </w:p>
    <w:p>
      <w:pPr>
        <w:pStyle w:val="Normal"/>
        <w:rPr/>
      </w:pPr>
      <w:r>
        <w:rPr/>
        <w:t>La 2éme année, nous avons été convoqués une fois dans l’année (pour chaque commission) afin d’échanger sur les éventuels travaux d’entretien à programmer ou à réaliser.</w:t>
      </w:r>
    </w:p>
    <w:p>
      <w:pPr>
        <w:pStyle w:val="Normal"/>
        <w:rPr/>
      </w:pPr>
      <w:r>
        <w:rPr/>
        <w:t>Lors de la 3éme année, mis à part la commission Animations et les commissions plénières, il n’y a plus de réunions. Le mercredi, très peu d’élus sont présents et nous devons chercher par nous-mêmes les renseignements.</w:t>
      </w:r>
    </w:p>
    <w:p>
      <w:pPr>
        <w:pStyle w:val="Normal"/>
        <w:rPr/>
      </w:pPr>
      <w:r>
        <w:rPr/>
        <w:t>Du fait de notre faible représentation, nous ne pouvons pas faire entendre nos idées mais restons à l’écoute et sommes dans une phase d’apprentissage.</w:t>
      </w:r>
    </w:p>
    <w:p>
      <w:pPr>
        <w:pStyle w:val="Normal"/>
        <w:rPr/>
      </w:pPr>
      <w:r>
        <w:rPr/>
      </w:r>
    </w:p>
    <w:p>
      <w:pPr>
        <w:pStyle w:val="Normal"/>
        <w:rPr/>
      </w:pPr>
      <w:r>
        <w:rPr/>
        <w:t>Ceci nous amène à nous poser quelques questions :</w:t>
      </w:r>
    </w:p>
    <w:p>
      <w:pPr>
        <w:pStyle w:val="Normal"/>
        <w:rPr/>
      </w:pPr>
      <w:r>
        <w:rPr/>
        <w:t>Outre M. Le Maire, les élus de la majorité municipale sont-ils satisfaits du bilan à mi-mandat ? Bon nombre d’entre eux n’assistent plus à aucune réunion.</w:t>
      </w:r>
    </w:p>
    <w:p>
      <w:pPr>
        <w:pStyle w:val="Normal"/>
        <w:rPr/>
      </w:pPr>
      <w:r>
        <w:rPr/>
        <w:t>On nous dit que notre village est attractif du fait de la qualité des services offerts à la population :</w:t>
      </w:r>
    </w:p>
    <w:p>
      <w:pPr>
        <w:pStyle w:val="Normal"/>
        <w:rPr/>
      </w:pPr>
      <w:r>
        <w:rPr/>
        <w:t>- Au niveau administratif, la gestion des cartes d’identité ne se fait plus à la mairie et ce service n’est même plus proposé par une seule commune du Canton du Saubestre ; La Poste n’est plus ouverte le samedi matin, quant à la permanence du Trésor Public, encore combien de temps ????</w:t>
      </w:r>
    </w:p>
    <w:p>
      <w:pPr>
        <w:pStyle w:val="Normal"/>
        <w:rPr/>
      </w:pPr>
      <w:r>
        <w:rPr/>
        <w:t>- Au niveau sécurité, on nous parle de Brigade de proximité alors qu’une nouvelle gendarmerie se construit à Mourenx, que va-t-il advenir de celle d’Arthez ? Pourquoi ne pas éclairer la place du palais le vendredi et samedi soir jusqu’à 2 h du matin pour sécuriser la sorties des manifestations de nos commerçants, et en période de fêtes du village, pourquoi ne pas se donner les moyen</w:t>
      </w:r>
      <w:r>
        <w:rPr/>
        <w:t>s</w:t>
      </w:r>
      <w:r>
        <w:rPr/>
        <w:t xml:space="preserve"> de fermer la route aux entrées de la ville entre 18 h et 6 h du matin.</w:t>
      </w:r>
    </w:p>
    <w:p>
      <w:pPr>
        <w:pStyle w:val="Normal"/>
        <w:rPr/>
      </w:pPr>
      <w:r>
        <w:rPr/>
        <w:t>- Quant à l’aménagement de la zone N’Haux, l’implantation de la zone commerciale est très positive mais on ne peut en dire autant de l’implantation des logements HLM. Le projet initial n’envisageait pas une construction à cet endroit. Pourquoi ces modifications ont-elles été validées et par qui ? Idem pour le transformateur ERDF à moitié sur la route. Un projet d’extension est à l’étude certes, mais nous devons en financer l’accès (achat de parcelles supplémentaires  non prévues initialement). On nous reparle d’un projet de construction d’une crèche ! Or pour la CCLO ce n’est plus d’actualité.</w:t>
      </w:r>
    </w:p>
    <w:p>
      <w:pPr>
        <w:pStyle w:val="Normal"/>
        <w:rPr/>
      </w:pPr>
      <w:r>
        <w:rPr/>
        <w:t xml:space="preserve">- Le bâtiment du Saubestre, cédé pour l’euro symbolique, est en cours de rénovation. Le cahier des charges initial est-il bien respecté ? </w:t>
      </w:r>
      <w:bookmarkStart w:id="2" w:name="__DdeLink__62_426711900"/>
      <w:r>
        <w:rPr/>
        <w:t>Le projet final du quartier Bergoué a-t-il été soumis aux habitants de la rue et approuvé par une majorité d’eux ?</w:t>
      </w:r>
      <w:bookmarkEnd w:id="2"/>
      <w:r>
        <w:rPr/>
        <w:t xml:space="preserve"> Quand allons-nous avoir une salle de réception digne de ce nom (impossible de préparer un petit repas chaud pour la moindre manifestation) ? Qu’en est–il du conseil municipal des jeunes ? Quand allons-nous régler le problème des WC publics pour une ouverture 24h/24h, surtout en période de pèlerinage (pourquoi pas des toilettes autonettoyantes) ?</w:t>
      </w:r>
    </w:p>
    <w:p>
      <w:pPr>
        <w:pStyle w:val="Normal"/>
        <w:rPr/>
      </w:pPr>
      <w:r>
        <w:rPr/>
        <w:t xml:space="preserve">Une aire de jeux pour les tout-petits a été créée : certes nous ne remettons pas en cause l’idée mais à aucun moment nous n’avons été informés du site choisi ni des structures mises en place ; idem pour le choix de la mutuelle santé proposé à la population. </w:t>
      </w:r>
    </w:p>
    <w:p>
      <w:pPr>
        <w:pStyle w:val="Normal"/>
        <w:rPr/>
      </w:pPr>
      <w:r>
        <w:rPr/>
      </w:r>
    </w:p>
    <w:p>
      <w:pPr>
        <w:pStyle w:val="Normal"/>
        <w:rPr/>
      </w:pPr>
      <w:r>
        <w:rPr/>
        <w:t xml:space="preserve">De notre point de vue, le bilan est très mitigé : nous regrettons que l’ensemble du Conseil Municipal (du moins la majorité) ne soit pas impliqué dans les prises de décision qui ne sont réservées qu’à un nombre restreint d’élus. </w:t>
      </w:r>
    </w:p>
    <w:p>
      <w:pPr>
        <w:pStyle w:val="Normal"/>
        <w:rPr/>
      </w:pPr>
      <w:r>
        <w:rPr/>
        <w:t xml:space="preserve">Même si nous ne sommes pas en position de force dans cette assemblée, nous continuerons à œuvrer pour le bien-être des habitants de notre commune, des artisans, des commerçants et du personnel communal.  </w:t>
      </w:r>
    </w:p>
    <w:p>
      <w:pPr>
        <w:pStyle w:val="Normal"/>
        <w:rPr/>
      </w:pPr>
      <w:r>
        <w:rPr/>
      </w:r>
    </w:p>
    <w:p>
      <w:pPr>
        <w:pStyle w:val="Normal"/>
        <w:spacing w:before="0" w:after="160"/>
        <w:jc w:val="right"/>
        <w:rPr/>
      </w:pPr>
      <w:r>
        <w:rPr/>
        <w:t>Les élus de  de la liste ARTHEZ VIVANT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bc7475"/>
    <w:rPr/>
  </w:style>
  <w:style w:type="character" w:styleId="PieddepageCar" w:customStyle="1">
    <w:name w:val="Pied de page Car"/>
    <w:basedOn w:val="DefaultParagraphFont"/>
    <w:link w:val="Pieddepage"/>
    <w:uiPriority w:val="99"/>
    <w:qFormat/>
    <w:rsid w:val="00bc7475"/>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link w:val="En-tteCar"/>
    <w:uiPriority w:val="99"/>
    <w:unhideWhenUsed/>
    <w:rsid w:val="00bc7475"/>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bc7475"/>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8711-9D80-4439-AABF-CBEA4613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Application>LibreOffice/5.1.4.2$Linux_X86_64 LibreOffice_project/10m0$Build-2</Application>
  <Pages>2</Pages>
  <Words>823</Words>
  <Characters>4059</Characters>
  <CharactersWithSpaces>4869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2017-12-20T21:40:00Z</dcterms:created>
  <dc:creator>jean pierre STICS</dc:creator>
  <dc:description/>
  <dc:language>fr-FR</dc:language>
  <cp:lastModifiedBy/>
  <dcterms:modified xsi:type="dcterms:W3CDTF">2017-12-23T11:52:52Z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